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61" w:rsidRPr="00745B61" w:rsidRDefault="00745B61" w:rsidP="000E4A74">
      <w:pPr>
        <w:spacing w:after="0" w:line="360" w:lineRule="auto"/>
        <w:jc w:val="both"/>
        <w:outlineLvl w:val="0"/>
        <w:rPr>
          <w:rFonts w:ascii="Times New Roman" w:eastAsia="Times New Roman" w:hAnsi="Times New Roman" w:cs="Times New Roman"/>
          <w:b/>
          <w:bCs/>
          <w:kern w:val="36"/>
          <w:sz w:val="48"/>
          <w:szCs w:val="48"/>
          <w:lang w:eastAsia="pl-PL"/>
        </w:rPr>
      </w:pPr>
      <w:r w:rsidRPr="00745B61">
        <w:rPr>
          <w:rFonts w:ascii="Times New Roman" w:eastAsia="Times New Roman" w:hAnsi="Times New Roman" w:cs="Times New Roman"/>
          <w:b/>
          <w:bCs/>
          <w:kern w:val="36"/>
          <w:sz w:val="48"/>
          <w:szCs w:val="48"/>
          <w:lang w:eastAsia="pl-PL"/>
        </w:rPr>
        <w:t xml:space="preserve">Deklaracja dostępności </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Zespół Szkół </w:t>
      </w:r>
      <w:r>
        <w:rPr>
          <w:rFonts w:ascii="Times New Roman" w:eastAsia="Times New Roman" w:hAnsi="Times New Roman" w:cs="Times New Roman"/>
          <w:sz w:val="24"/>
          <w:szCs w:val="24"/>
          <w:lang w:eastAsia="pl-PL"/>
        </w:rPr>
        <w:t>Ekonomicznych</w:t>
      </w:r>
      <w:r w:rsidRPr="00745B61">
        <w:rPr>
          <w:rFonts w:ascii="Times New Roman" w:eastAsia="Times New Roman" w:hAnsi="Times New Roman" w:cs="Times New Roman"/>
          <w:sz w:val="24"/>
          <w:szCs w:val="24"/>
          <w:lang w:eastAsia="pl-PL"/>
        </w:rPr>
        <w:t xml:space="preserve"> w Zawierciu zobowiązuje się zapewnić dostępność swojej strony internetowej zgodnie z przepisami ustawy z dnia 4 kwietnia 2019 r. o dostępności cyfrowej stron internetowych i aplikacji mobilnych podmiotów publicznych. </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Oświadczenie w sprawie dostępności ma zastosowanie do strony internetowej Zespołu Szkół Ekonomicznych w Zawierciu.</w:t>
      </w:r>
    </w:p>
    <w:p w:rsidR="000E4A74" w:rsidRDefault="00745B61" w:rsidP="000E4A74">
      <w:pPr>
        <w:spacing w:after="0" w:line="360" w:lineRule="auto"/>
        <w:jc w:val="both"/>
        <w:rPr>
          <w:rFonts w:ascii="Times New Roman" w:eastAsia="Times New Roman" w:hAnsi="Times New Roman" w:cs="Times New Roman"/>
          <w:color w:val="FF0000"/>
          <w:sz w:val="24"/>
          <w:szCs w:val="24"/>
          <w:lang w:eastAsia="pl-PL"/>
        </w:rPr>
      </w:pPr>
      <w:r w:rsidRPr="00745B61">
        <w:rPr>
          <w:rFonts w:ascii="Times New Roman" w:eastAsia="Times New Roman" w:hAnsi="Times New Roman" w:cs="Times New Roman"/>
          <w:sz w:val="24"/>
          <w:szCs w:val="24"/>
          <w:lang w:eastAsia="pl-PL"/>
        </w:rPr>
        <w:t>Data publikacji strony internetowej: </w:t>
      </w:r>
      <w:r w:rsidR="000B63EE">
        <w:rPr>
          <w:rFonts w:ascii="Times New Roman" w:eastAsia="Times New Roman" w:hAnsi="Times New Roman" w:cs="Times New Roman"/>
          <w:sz w:val="24"/>
          <w:szCs w:val="24"/>
          <w:lang w:eastAsia="pl-PL"/>
        </w:rPr>
        <w:t>wrzesień, 2018.</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STATUS POD WZGLĘDEM ZGODNOŚCI</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Strona internetowa jest </w:t>
      </w:r>
      <w:r w:rsidRPr="00745B61">
        <w:rPr>
          <w:rFonts w:ascii="Times New Roman" w:eastAsia="Times New Roman" w:hAnsi="Times New Roman" w:cs="Times New Roman"/>
          <w:b/>
          <w:bCs/>
          <w:sz w:val="24"/>
          <w:szCs w:val="24"/>
          <w:lang w:eastAsia="pl-PL"/>
        </w:rPr>
        <w:t>częściowo zgodna</w:t>
      </w:r>
      <w:r w:rsidRPr="00745B61">
        <w:rPr>
          <w:rFonts w:ascii="Times New Roman" w:eastAsia="Times New Roman" w:hAnsi="Times New Roman" w:cs="Times New Roman"/>
          <w:sz w:val="24"/>
          <w:szCs w:val="24"/>
          <w:lang w:eastAsia="pl-PL"/>
        </w:rPr>
        <w:t> z Ustawą z dnia 4 kwietnia 2019 r. o dostępności cyfrowej stron internetowych i aplikacji mobilnych podmiotów publicznych z powodu niezgodności lub wyłączeń wymienionych poniżej.</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Filmy zamieszczone na stronie nie posiadają napisów dla osób </w:t>
      </w:r>
      <w:r>
        <w:rPr>
          <w:rFonts w:ascii="Times New Roman" w:eastAsia="Times New Roman" w:hAnsi="Times New Roman" w:cs="Times New Roman"/>
          <w:sz w:val="24"/>
          <w:szCs w:val="24"/>
          <w:lang w:eastAsia="pl-PL"/>
        </w:rPr>
        <w:t>niesłyszących</w:t>
      </w:r>
      <w:r w:rsidRPr="00745B61">
        <w:rPr>
          <w:rFonts w:ascii="Times New Roman" w:eastAsia="Times New Roman" w:hAnsi="Times New Roman" w:cs="Times New Roman"/>
          <w:sz w:val="24"/>
          <w:szCs w:val="24"/>
          <w:lang w:eastAsia="pl-PL"/>
        </w:rPr>
        <w:t xml:space="preserve"> – filmy zostały opublikowane przed wejściem w życie ustawy o dostępności cyfrowej. </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zawiera</w:t>
      </w:r>
      <w:r w:rsidRPr="00745B61">
        <w:rPr>
          <w:rFonts w:ascii="Times New Roman" w:eastAsia="Times New Roman" w:hAnsi="Times New Roman" w:cs="Times New Roman"/>
          <w:sz w:val="24"/>
          <w:szCs w:val="24"/>
          <w:lang w:eastAsia="pl-PL"/>
        </w:rPr>
        <w:t xml:space="preserve"> pliki w formacie PDF, DOC, DOCX. Administratorzy pracują nad ograniczeniem  do minimum korzystanie z plików z takimi rozszerzeniami i osadzaniu tekstów bezpośrednio w serwisie. </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Nieczytelne przez czytniki ekranu dokumenty PDF użytkownicy mogą rozpoznać narzędziem OCR.</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Linki prowadzące do dokumentów do pobrania nie zawierają w swojej treści informacji o</w:t>
      </w:r>
      <w:r w:rsidR="000E4A74">
        <w:rPr>
          <w:rFonts w:ascii="Times New Roman" w:eastAsia="Times New Roman" w:hAnsi="Times New Roman" w:cs="Times New Roman"/>
          <w:sz w:val="24"/>
          <w:szCs w:val="24"/>
          <w:lang w:eastAsia="pl-PL"/>
        </w:rPr>
        <w:t> </w:t>
      </w:r>
      <w:r w:rsidRPr="00745B61">
        <w:rPr>
          <w:rFonts w:ascii="Times New Roman" w:eastAsia="Times New Roman" w:hAnsi="Times New Roman" w:cs="Times New Roman"/>
          <w:sz w:val="24"/>
          <w:szCs w:val="24"/>
          <w:lang w:eastAsia="pl-PL"/>
        </w:rPr>
        <w:t>rozmiarze dokumentu. Administratorzy pracują nad uzupełnieniem tych informacji.</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Strona internetowa nie obsługuje </w:t>
      </w:r>
      <w:proofErr w:type="spellStart"/>
      <w:r w:rsidRPr="00745B61">
        <w:rPr>
          <w:rFonts w:ascii="Times New Roman" w:eastAsia="Times New Roman" w:hAnsi="Times New Roman" w:cs="Times New Roman"/>
          <w:sz w:val="24"/>
          <w:szCs w:val="24"/>
          <w:lang w:eastAsia="pl-PL"/>
        </w:rPr>
        <w:t>audiodeksrypcji</w:t>
      </w:r>
      <w:proofErr w:type="spellEnd"/>
      <w:r w:rsidRPr="00745B61">
        <w:rPr>
          <w:rFonts w:ascii="Times New Roman" w:eastAsia="Times New Roman" w:hAnsi="Times New Roman" w:cs="Times New Roman"/>
          <w:sz w:val="24"/>
          <w:szCs w:val="24"/>
          <w:lang w:eastAsia="pl-PL"/>
        </w:rPr>
        <w:t>.</w:t>
      </w:r>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PRZYGOTOWANIE OŚWIADCZENIA W SPRAWIE DOSTĘPNOŚCI</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Niniejsze oświadczenie sporządzono dnia: 2020-09-2</w:t>
      </w:r>
      <w:r>
        <w:rPr>
          <w:rFonts w:ascii="Times New Roman" w:eastAsia="Times New Roman" w:hAnsi="Times New Roman" w:cs="Times New Roman"/>
          <w:sz w:val="24"/>
          <w:szCs w:val="24"/>
          <w:lang w:eastAsia="pl-PL"/>
        </w:rPr>
        <w:t>2</w:t>
      </w:r>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METODA PRZYGOTOWANIA OŚWIADCZENIA</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Deklarację sporządzono na podstawie samooceny przeprowadzonej przez podmiot publiczny.</w:t>
      </w:r>
    </w:p>
    <w:p w:rsid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SKRÓTY KLAWISZOWE</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Na stronie internetowej można używać standardowych skrótów klawiaturowych przeglądarki.</w:t>
      </w:r>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0B63EE" w:rsidRDefault="000B63EE" w:rsidP="000E4A74">
      <w:pPr>
        <w:spacing w:after="0" w:line="360" w:lineRule="auto"/>
        <w:jc w:val="both"/>
        <w:outlineLvl w:val="3"/>
        <w:rPr>
          <w:rFonts w:ascii="Times New Roman" w:eastAsia="Times New Roman" w:hAnsi="Times New Roman" w:cs="Times New Roman"/>
          <w:b/>
          <w:bCs/>
          <w:sz w:val="24"/>
          <w:szCs w:val="24"/>
          <w:lang w:eastAsia="pl-PL"/>
        </w:rPr>
      </w:pPr>
    </w:p>
    <w:p w:rsidR="000B63EE" w:rsidRDefault="000B63EE" w:rsidP="000E4A74">
      <w:pPr>
        <w:spacing w:after="0" w:line="360" w:lineRule="auto"/>
        <w:jc w:val="both"/>
        <w:outlineLvl w:val="3"/>
        <w:rPr>
          <w:rFonts w:ascii="Times New Roman" w:eastAsia="Times New Roman" w:hAnsi="Times New Roman" w:cs="Times New Roman"/>
          <w:b/>
          <w:bCs/>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lastRenderedPageBreak/>
        <w:t>INFORMACJE ZWROTNE I DANE KONTAKTOWE</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583720">
        <w:rPr>
          <w:rFonts w:ascii="Times New Roman" w:eastAsia="Times New Roman" w:hAnsi="Times New Roman" w:cs="Times New Roman"/>
          <w:sz w:val="24"/>
          <w:szCs w:val="24"/>
          <w:lang w:eastAsia="pl-PL"/>
        </w:rPr>
        <w:t xml:space="preserve">Wiktor </w:t>
      </w:r>
      <w:proofErr w:type="spellStart"/>
      <w:r w:rsidR="00583720">
        <w:rPr>
          <w:rFonts w:ascii="Times New Roman" w:eastAsia="Times New Roman" w:hAnsi="Times New Roman" w:cs="Times New Roman"/>
          <w:sz w:val="24"/>
          <w:szCs w:val="24"/>
          <w:lang w:eastAsia="pl-PL"/>
        </w:rPr>
        <w:t>Cyzowski</w:t>
      </w:r>
      <w:proofErr w:type="spellEnd"/>
      <w:r w:rsidRPr="00745B61">
        <w:rPr>
          <w:rFonts w:ascii="Times New Roman" w:eastAsia="Times New Roman" w:hAnsi="Times New Roman" w:cs="Times New Roman"/>
          <w:sz w:val="24"/>
          <w:szCs w:val="24"/>
          <w:lang w:eastAsia="pl-PL"/>
        </w:rPr>
        <w:t xml:space="preserve">, </w:t>
      </w:r>
      <w:r w:rsidR="00583720">
        <w:rPr>
          <w:rFonts w:ascii="Times New Roman" w:eastAsia="Times New Roman" w:hAnsi="Times New Roman" w:cs="Times New Roman"/>
          <w:sz w:val="24"/>
          <w:szCs w:val="24"/>
          <w:lang w:eastAsia="pl-PL"/>
        </w:rPr>
        <w:t>ekonomik10</w:t>
      </w:r>
      <w:r w:rsidRPr="00745B61">
        <w:rPr>
          <w:rFonts w:ascii="Times New Roman" w:eastAsia="Times New Roman" w:hAnsi="Times New Roman" w:cs="Times New Roman"/>
          <w:sz w:val="24"/>
          <w:szCs w:val="24"/>
          <w:lang w:eastAsia="pl-PL"/>
        </w:rPr>
        <w:t>@</w:t>
      </w:r>
      <w:r w:rsidR="00583720">
        <w:rPr>
          <w:rFonts w:ascii="Times New Roman" w:eastAsia="Times New Roman" w:hAnsi="Times New Roman" w:cs="Times New Roman"/>
          <w:sz w:val="24"/>
          <w:szCs w:val="24"/>
          <w:lang w:eastAsia="pl-PL"/>
        </w:rPr>
        <w:t>wp</w:t>
      </w:r>
      <w:r w:rsidRPr="00745B61">
        <w:rPr>
          <w:rFonts w:ascii="Times New Roman" w:eastAsia="Times New Roman" w:hAnsi="Times New Roman" w:cs="Times New Roman"/>
          <w:sz w:val="24"/>
          <w:szCs w:val="24"/>
          <w:lang w:eastAsia="pl-PL"/>
        </w:rPr>
        <w:t>.pl. Kontaktować się można także dzwo</w:t>
      </w:r>
      <w:r w:rsidR="00583720">
        <w:rPr>
          <w:rFonts w:ascii="Times New Roman" w:eastAsia="Times New Roman" w:hAnsi="Times New Roman" w:cs="Times New Roman"/>
          <w:sz w:val="24"/>
          <w:szCs w:val="24"/>
          <w:lang w:eastAsia="pl-PL"/>
        </w:rPr>
        <w:t>niąc na numer telefonu: 32-67-224</w:t>
      </w:r>
      <w:r w:rsidRPr="00745B61">
        <w:rPr>
          <w:rFonts w:ascii="Times New Roman" w:eastAsia="Times New Roman" w:hAnsi="Times New Roman" w:cs="Times New Roman"/>
          <w:sz w:val="24"/>
          <w:szCs w:val="24"/>
          <w:lang w:eastAsia="pl-PL"/>
        </w:rPr>
        <w:t>-</w:t>
      </w:r>
      <w:r w:rsidR="00583720">
        <w:rPr>
          <w:rFonts w:ascii="Times New Roman" w:eastAsia="Times New Roman" w:hAnsi="Times New Roman" w:cs="Times New Roman"/>
          <w:sz w:val="24"/>
          <w:szCs w:val="24"/>
          <w:lang w:eastAsia="pl-PL"/>
        </w:rPr>
        <w:t>15</w:t>
      </w:r>
      <w:r w:rsidRPr="00745B61">
        <w:rPr>
          <w:rFonts w:ascii="Times New Roman" w:eastAsia="Times New Roman" w:hAnsi="Times New Roman" w:cs="Times New Roman"/>
          <w:sz w:val="24"/>
          <w:szCs w:val="24"/>
          <w:lang w:eastAsia="pl-PL"/>
        </w:rPr>
        <w:t>. Wnioski o udostępnienie informacji niedostępnej oraz skargi na brak zapewnienia dostępności należy zgłaszać do Dyrektora placówki.</w:t>
      </w:r>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INFORMACJE NA TEMAT PROCEDURY</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745B61">
        <w:rPr>
          <w:rFonts w:ascii="Times New Roman" w:eastAsia="Times New Roman" w:hAnsi="Times New Roman" w:cs="Times New Roman"/>
          <w:sz w:val="24"/>
          <w:szCs w:val="24"/>
          <w:lang w:eastAsia="pl-PL"/>
        </w:rPr>
        <w:t>audiodeskrypcji</w:t>
      </w:r>
      <w:proofErr w:type="spellEnd"/>
      <w:r w:rsidRPr="00745B61">
        <w:rPr>
          <w:rFonts w:ascii="Times New Roman" w:eastAsia="Times New Roman" w:hAnsi="Times New Roman" w:cs="Times New Roman"/>
          <w:sz w:val="24"/>
          <w:szCs w:val="24"/>
          <w:lang w:eastAsia="pl-PL"/>
        </w:rPr>
        <w:t xml:space="preserve"> itp.</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Podmiot publiczny realizuje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b/>
          <w:bCs/>
          <w:sz w:val="24"/>
          <w:szCs w:val="24"/>
          <w:lang w:eastAsia="pl-PL"/>
        </w:rPr>
        <w:t>STRONA INTERNETOWA RZECZNIKA PRAW OBYWATELSKICH</w:t>
      </w:r>
    </w:p>
    <w:p w:rsidR="00745B61" w:rsidRDefault="00747537" w:rsidP="000E4A74">
      <w:pPr>
        <w:spacing w:after="0" w:line="360" w:lineRule="auto"/>
        <w:jc w:val="both"/>
        <w:rPr>
          <w:rFonts w:ascii="Times New Roman" w:eastAsia="Times New Roman" w:hAnsi="Times New Roman" w:cs="Times New Roman"/>
          <w:sz w:val="24"/>
          <w:szCs w:val="24"/>
          <w:lang w:eastAsia="pl-PL"/>
        </w:rPr>
      </w:pPr>
      <w:hyperlink r:id="rId4" w:history="1">
        <w:r w:rsidR="000E4A74" w:rsidRPr="00924CE9">
          <w:rPr>
            <w:rStyle w:val="Hipercze"/>
            <w:rFonts w:ascii="Times New Roman" w:eastAsia="Times New Roman" w:hAnsi="Times New Roman" w:cs="Times New Roman"/>
            <w:sz w:val="24"/>
            <w:szCs w:val="24"/>
            <w:lang w:eastAsia="pl-PL"/>
          </w:rPr>
          <w:t>https://www.rpo.gov.pl/</w:t>
        </w:r>
      </w:hyperlink>
    </w:p>
    <w:p w:rsidR="000E4A74" w:rsidRPr="00745B61" w:rsidRDefault="000E4A74" w:rsidP="000E4A74">
      <w:pPr>
        <w:spacing w:after="0" w:line="360" w:lineRule="auto"/>
        <w:jc w:val="both"/>
        <w:rPr>
          <w:rFonts w:ascii="Times New Roman" w:eastAsia="Times New Roman" w:hAnsi="Times New Roman" w:cs="Times New Roman"/>
          <w:sz w:val="24"/>
          <w:szCs w:val="24"/>
          <w:lang w:eastAsia="pl-PL"/>
        </w:rPr>
      </w:pP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DANE TELEADRESOWE PODMIOTU PUBLICZNEGO</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Zespół Szkół </w:t>
      </w:r>
      <w:r w:rsidR="00583720">
        <w:rPr>
          <w:rFonts w:ascii="Times New Roman" w:eastAsia="Times New Roman" w:hAnsi="Times New Roman" w:cs="Times New Roman"/>
          <w:sz w:val="24"/>
          <w:szCs w:val="24"/>
          <w:lang w:eastAsia="pl-PL"/>
        </w:rPr>
        <w:t>Ekonomicznych</w:t>
      </w:r>
      <w:r w:rsidRPr="00745B61">
        <w:rPr>
          <w:rFonts w:ascii="Times New Roman" w:eastAsia="Times New Roman" w:hAnsi="Times New Roman" w:cs="Times New Roman"/>
          <w:sz w:val="24"/>
          <w:szCs w:val="24"/>
          <w:lang w:eastAsia="pl-PL"/>
        </w:rPr>
        <w:t xml:space="preserve"> w Zawierciu</w:t>
      </w:r>
    </w:p>
    <w:p w:rsidR="00745B61" w:rsidRPr="00745B61" w:rsidRDefault="00583720" w:rsidP="000E4A7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Rataja 30</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lastRenderedPageBreak/>
        <w:t>42-400 Zawiercie</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proofErr w:type="spellStart"/>
      <w:r w:rsidRPr="00745B61">
        <w:rPr>
          <w:rFonts w:ascii="Times New Roman" w:eastAsia="Times New Roman" w:hAnsi="Times New Roman" w:cs="Times New Roman"/>
          <w:sz w:val="24"/>
          <w:szCs w:val="24"/>
          <w:lang w:eastAsia="pl-PL"/>
        </w:rPr>
        <w:t>tel</w:t>
      </w:r>
      <w:proofErr w:type="spellEnd"/>
      <w:r w:rsidRPr="00745B61">
        <w:rPr>
          <w:rFonts w:ascii="Times New Roman" w:eastAsia="Times New Roman" w:hAnsi="Times New Roman" w:cs="Times New Roman"/>
          <w:sz w:val="24"/>
          <w:szCs w:val="24"/>
          <w:lang w:eastAsia="pl-PL"/>
        </w:rPr>
        <w:t>: 32-67-2</w:t>
      </w:r>
      <w:r w:rsidR="00583720">
        <w:rPr>
          <w:rFonts w:ascii="Times New Roman" w:eastAsia="Times New Roman" w:hAnsi="Times New Roman" w:cs="Times New Roman"/>
          <w:sz w:val="24"/>
          <w:szCs w:val="24"/>
          <w:lang w:eastAsia="pl-PL"/>
        </w:rPr>
        <w:t>24</w:t>
      </w:r>
      <w:r w:rsidRPr="00745B61">
        <w:rPr>
          <w:rFonts w:ascii="Times New Roman" w:eastAsia="Times New Roman" w:hAnsi="Times New Roman" w:cs="Times New Roman"/>
          <w:sz w:val="24"/>
          <w:szCs w:val="24"/>
          <w:lang w:eastAsia="pl-PL"/>
        </w:rPr>
        <w:t>-</w:t>
      </w:r>
      <w:r w:rsidR="00583720">
        <w:rPr>
          <w:rFonts w:ascii="Times New Roman" w:eastAsia="Times New Roman" w:hAnsi="Times New Roman" w:cs="Times New Roman"/>
          <w:sz w:val="24"/>
          <w:szCs w:val="24"/>
          <w:lang w:eastAsia="pl-PL"/>
        </w:rPr>
        <w:t>15</w:t>
      </w:r>
    </w:p>
    <w:p w:rsidR="00745B61" w:rsidRPr="00DF49EA" w:rsidRDefault="00745B61" w:rsidP="000E4A74">
      <w:pPr>
        <w:spacing w:after="0" w:line="360" w:lineRule="auto"/>
        <w:jc w:val="both"/>
        <w:rPr>
          <w:rFonts w:ascii="Times New Roman" w:eastAsia="Times New Roman" w:hAnsi="Times New Roman" w:cs="Times New Roman"/>
          <w:sz w:val="24"/>
          <w:szCs w:val="24"/>
          <w:lang w:eastAsia="pl-PL"/>
        </w:rPr>
      </w:pPr>
      <w:r w:rsidRPr="00DF49EA">
        <w:rPr>
          <w:rFonts w:ascii="Times New Roman" w:eastAsia="Times New Roman" w:hAnsi="Times New Roman" w:cs="Times New Roman"/>
          <w:sz w:val="24"/>
          <w:szCs w:val="24"/>
          <w:lang w:eastAsia="pl-PL"/>
        </w:rPr>
        <w:t xml:space="preserve">email: </w:t>
      </w:r>
      <w:r w:rsidR="00583720" w:rsidRPr="00DF49EA">
        <w:rPr>
          <w:rFonts w:ascii="Times New Roman" w:eastAsia="Times New Roman" w:hAnsi="Times New Roman" w:cs="Times New Roman"/>
          <w:sz w:val="24"/>
          <w:szCs w:val="24"/>
          <w:lang w:eastAsia="pl-PL"/>
        </w:rPr>
        <w:t>ekonomik10@wp.pl</w:t>
      </w:r>
      <w:r w:rsidRPr="00DF49EA">
        <w:rPr>
          <w:rFonts w:ascii="Times New Roman" w:eastAsia="Times New Roman" w:hAnsi="Times New Roman" w:cs="Times New Roman"/>
          <w:sz w:val="24"/>
          <w:szCs w:val="24"/>
          <w:lang w:eastAsia="pl-PL"/>
        </w:rPr>
        <w:t>.pl</w:t>
      </w:r>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strona internetowa: </w:t>
      </w:r>
      <w:hyperlink r:id="rId5" w:history="1">
        <w:r w:rsidR="00583720" w:rsidRPr="00583720">
          <w:rPr>
            <w:rStyle w:val="Hipercze"/>
            <w:rFonts w:ascii="Times New Roman" w:eastAsia="Times New Roman" w:hAnsi="Times New Roman" w:cs="Times New Roman"/>
            <w:sz w:val="24"/>
            <w:szCs w:val="24"/>
            <w:lang w:eastAsia="pl-PL"/>
          </w:rPr>
          <w:t>http://www.ekonomik-zawiercie.pl/</w:t>
        </w:r>
      </w:hyperlink>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BIP: </w:t>
      </w:r>
      <w:hyperlink r:id="rId6" w:history="1">
        <w:r w:rsidR="00583720" w:rsidRPr="00583720">
          <w:rPr>
            <w:rStyle w:val="Hipercze"/>
            <w:rFonts w:ascii="Times New Roman" w:eastAsia="Times New Roman" w:hAnsi="Times New Roman" w:cs="Times New Roman"/>
            <w:sz w:val="24"/>
            <w:szCs w:val="24"/>
            <w:lang w:eastAsia="pl-PL"/>
          </w:rPr>
          <w:t>http://www.bip.ekonomik-zawiercie.pl/</w:t>
        </w:r>
      </w:hyperlink>
    </w:p>
    <w:p w:rsidR="00745B61" w:rsidRPr="00745B61"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w:t>
      </w:r>
    </w:p>
    <w:p w:rsidR="00745B61" w:rsidRPr="00745B61" w:rsidRDefault="00745B61" w:rsidP="000E4A74">
      <w:pPr>
        <w:spacing w:after="0" w:line="360" w:lineRule="auto"/>
        <w:jc w:val="both"/>
        <w:outlineLvl w:val="3"/>
        <w:rPr>
          <w:rFonts w:ascii="Times New Roman" w:eastAsia="Times New Roman" w:hAnsi="Times New Roman" w:cs="Times New Roman"/>
          <w:b/>
          <w:bCs/>
          <w:sz w:val="24"/>
          <w:szCs w:val="24"/>
          <w:lang w:eastAsia="pl-PL"/>
        </w:rPr>
      </w:pPr>
      <w:r w:rsidRPr="00745B61">
        <w:rPr>
          <w:rFonts w:ascii="Times New Roman" w:eastAsia="Times New Roman" w:hAnsi="Times New Roman" w:cs="Times New Roman"/>
          <w:b/>
          <w:bCs/>
          <w:sz w:val="24"/>
          <w:szCs w:val="24"/>
          <w:lang w:eastAsia="pl-PL"/>
        </w:rPr>
        <w:t>DOSTĘPNOŚĆ ARCHITEKTONICZNA</w:t>
      </w:r>
    </w:p>
    <w:p w:rsidR="00583720" w:rsidRPr="00DE621C" w:rsidRDefault="00745B61" w:rsidP="000E4A74">
      <w:pPr>
        <w:spacing w:after="0" w:line="360" w:lineRule="auto"/>
        <w:jc w:val="both"/>
        <w:rPr>
          <w:rFonts w:ascii="Times New Roman" w:eastAsia="Times New Roman" w:hAnsi="Times New Roman" w:cs="Times New Roman"/>
          <w:sz w:val="24"/>
          <w:szCs w:val="24"/>
          <w:lang w:eastAsia="pl-PL"/>
        </w:rPr>
      </w:pPr>
      <w:r w:rsidRPr="00745B61">
        <w:rPr>
          <w:rFonts w:ascii="Times New Roman" w:eastAsia="Times New Roman" w:hAnsi="Times New Roman" w:cs="Times New Roman"/>
          <w:sz w:val="24"/>
          <w:szCs w:val="24"/>
          <w:lang w:eastAsia="pl-PL"/>
        </w:rPr>
        <w:t xml:space="preserve">Zespół Szkół </w:t>
      </w:r>
      <w:r w:rsidR="00A241AE">
        <w:rPr>
          <w:rFonts w:ascii="Times New Roman" w:eastAsia="Times New Roman" w:hAnsi="Times New Roman" w:cs="Times New Roman"/>
          <w:sz w:val="24"/>
          <w:szCs w:val="24"/>
          <w:lang w:eastAsia="pl-PL"/>
        </w:rPr>
        <w:t>Ekonomicznych</w:t>
      </w:r>
      <w:r w:rsidRPr="00745B61">
        <w:rPr>
          <w:rFonts w:ascii="Times New Roman" w:eastAsia="Times New Roman" w:hAnsi="Times New Roman" w:cs="Times New Roman"/>
          <w:sz w:val="24"/>
          <w:szCs w:val="24"/>
          <w:lang w:eastAsia="pl-PL"/>
        </w:rPr>
        <w:t>jest</w:t>
      </w:r>
      <w:r w:rsidR="00583720" w:rsidRPr="00583720">
        <w:rPr>
          <w:rFonts w:ascii="Times New Roman" w:hAnsi="Times New Roman" w:cs="Times New Roman"/>
          <w:sz w:val="24"/>
          <w:szCs w:val="24"/>
        </w:rPr>
        <w:t xml:space="preserve"> częściowo dostępn</w:t>
      </w:r>
      <w:r w:rsidR="00A241AE">
        <w:rPr>
          <w:rFonts w:ascii="Times New Roman" w:hAnsi="Times New Roman" w:cs="Times New Roman"/>
          <w:sz w:val="24"/>
          <w:szCs w:val="24"/>
        </w:rPr>
        <w:t>y</w:t>
      </w:r>
      <w:r w:rsidR="00583720" w:rsidRPr="00583720">
        <w:rPr>
          <w:rFonts w:ascii="Times New Roman" w:hAnsi="Times New Roman" w:cs="Times New Roman"/>
          <w:sz w:val="24"/>
          <w:szCs w:val="24"/>
        </w:rPr>
        <w:t xml:space="preserve"> pod względem architektonicznym.</w:t>
      </w:r>
    </w:p>
    <w:p w:rsidR="00DE621C" w:rsidRDefault="00DE621C" w:rsidP="000E4A74">
      <w:pPr>
        <w:pStyle w:val="NormalnyWeb"/>
        <w:spacing w:before="0" w:beforeAutospacing="0" w:after="0" w:afterAutospacing="0" w:line="360" w:lineRule="auto"/>
        <w:jc w:val="both"/>
      </w:pPr>
      <w:r>
        <w:t xml:space="preserve">Dostępne są dwa wejścia do budynku: 1 główne od ulicy Sienkiewicza, 2 od </w:t>
      </w:r>
      <w:r w:rsidR="00DF49EA">
        <w:t>wewnętrznej części placu szkolnego</w:t>
      </w:r>
      <w:r>
        <w:t>.</w:t>
      </w:r>
    </w:p>
    <w:p w:rsidR="00DE621C" w:rsidRDefault="00DE621C" w:rsidP="000E4A74">
      <w:pPr>
        <w:pStyle w:val="NormalnyWeb"/>
        <w:spacing w:before="0" w:beforeAutospacing="0" w:after="0" w:afterAutospacing="0" w:line="360" w:lineRule="auto"/>
        <w:jc w:val="both"/>
      </w:pPr>
      <w:r>
        <w:t>Dla interesantów dostępne jest jedno wejście główne do budynku: od ulicy Sienkiewicza</w:t>
      </w:r>
      <w:r w:rsidR="00DF49EA">
        <w:t xml:space="preserve"> z</w:t>
      </w:r>
      <w:r w:rsidR="000E4A74">
        <w:t> </w:t>
      </w:r>
      <w:r w:rsidR="00DF49EA">
        <w:t>podjazdem dla osób na wózkach inwalidzkich</w:t>
      </w:r>
      <w:r>
        <w:t>, drzwi dwuskrzydłowe – wejście przez jedno skrzydło (możliwość otwarcia drugiego) otwierane ręcznie</w:t>
      </w:r>
      <w:r w:rsidR="00C5239B">
        <w:t>.</w:t>
      </w:r>
    </w:p>
    <w:p w:rsidR="00DE621C" w:rsidRDefault="00DE621C" w:rsidP="000E4A74">
      <w:pPr>
        <w:pStyle w:val="NormalnyWeb"/>
        <w:spacing w:before="0" w:beforeAutospacing="0" w:after="0" w:afterAutospacing="0" w:line="360" w:lineRule="auto"/>
        <w:jc w:val="both"/>
      </w:pPr>
      <w:r>
        <w:t xml:space="preserve">Budynek posiada </w:t>
      </w:r>
      <w:r w:rsidR="00C5239B">
        <w:t>2</w:t>
      </w:r>
      <w:r>
        <w:t xml:space="preserve"> wyjścia/wejścia ewakuacyjne: 1 główne od ulicy Sienkiewicza, 2 </w:t>
      </w:r>
      <w:r w:rsidR="00C5239B" w:rsidRPr="00C5239B">
        <w:t>od wewnętrznej części placu szkolnego</w:t>
      </w:r>
      <w:r>
        <w:t>.</w:t>
      </w:r>
    </w:p>
    <w:p w:rsidR="00DE621C" w:rsidRDefault="00C5239B" w:rsidP="000E4A74">
      <w:pPr>
        <w:pStyle w:val="NormalnyWeb"/>
        <w:spacing w:before="0" w:beforeAutospacing="0" w:after="0" w:afterAutospacing="0" w:line="360" w:lineRule="auto"/>
        <w:jc w:val="both"/>
      </w:pPr>
      <w:r>
        <w:t>B</w:t>
      </w:r>
      <w:r w:rsidR="00DE621C">
        <w:t>rak dostosowania schodów oraz brak windy dla osób niepełnosprawnych. Budynek nie jest przystosowany dla osób z niepełnosprawnością ruchową.</w:t>
      </w:r>
    </w:p>
    <w:p w:rsidR="000E4A74" w:rsidRDefault="000E4A74" w:rsidP="000E4A74">
      <w:pPr>
        <w:pStyle w:val="NormalnyWeb"/>
        <w:spacing w:before="0" w:beforeAutospacing="0" w:after="0" w:afterAutospacing="0" w:line="360" w:lineRule="auto"/>
        <w:jc w:val="both"/>
      </w:pPr>
      <w:r w:rsidRPr="000E4A74">
        <w:t xml:space="preserve">Komunikacja wewnętrzna odbywa się poprzez </w:t>
      </w:r>
      <w:r>
        <w:t>dwie</w:t>
      </w:r>
      <w:r w:rsidRPr="000E4A74">
        <w:t xml:space="preserve"> wewnętrzn</w:t>
      </w:r>
      <w:r>
        <w:t>e</w:t>
      </w:r>
      <w:r w:rsidRPr="000E4A74">
        <w:t xml:space="preserve"> klatk</w:t>
      </w:r>
      <w:r>
        <w:t>i</w:t>
      </w:r>
      <w:r w:rsidRPr="000E4A74">
        <w:t xml:space="preserve"> schodow</w:t>
      </w:r>
      <w:r>
        <w:t>e.</w:t>
      </w:r>
    </w:p>
    <w:p w:rsidR="00DE621C" w:rsidRDefault="00DE621C" w:rsidP="000E4A74">
      <w:pPr>
        <w:pStyle w:val="NormalnyWeb"/>
        <w:spacing w:before="0" w:beforeAutospacing="0" w:after="0" w:afterAutospacing="0" w:line="360" w:lineRule="auto"/>
        <w:jc w:val="both"/>
      </w:pPr>
      <w:r>
        <w:t xml:space="preserve">Dla osób na wózkach dostępne mogą być korytarze, oraz </w:t>
      </w:r>
      <w:r w:rsidR="000E4A74">
        <w:t>sale lekcyjne</w:t>
      </w:r>
      <w:r>
        <w:t>.</w:t>
      </w:r>
    </w:p>
    <w:p w:rsidR="00DE621C" w:rsidRDefault="00DE621C" w:rsidP="000E4A74">
      <w:pPr>
        <w:pStyle w:val="NormalnyWeb"/>
        <w:spacing w:before="0" w:beforeAutospacing="0" w:after="0" w:afterAutospacing="0" w:line="360" w:lineRule="auto"/>
        <w:jc w:val="both"/>
      </w:pPr>
      <w:r>
        <w:t>W budynku dostępna jest wizualna informacja o rozkładzie pomieszczeń</w:t>
      </w:r>
      <w:r w:rsidR="00C5239B">
        <w:t>.</w:t>
      </w:r>
    </w:p>
    <w:p w:rsidR="00DE621C" w:rsidRDefault="00DE621C" w:rsidP="000E4A74">
      <w:pPr>
        <w:pStyle w:val="NormalnyWeb"/>
        <w:spacing w:before="0" w:beforeAutospacing="0" w:after="0" w:afterAutospacing="0" w:line="360" w:lineRule="auto"/>
        <w:jc w:val="both"/>
      </w:pPr>
      <w:r>
        <w:t>Brak informacji dotykowej/głosowej.</w:t>
      </w:r>
    </w:p>
    <w:p w:rsidR="00C5239B" w:rsidRDefault="00DE621C" w:rsidP="000E4A74">
      <w:pPr>
        <w:pStyle w:val="NormalnyWeb"/>
        <w:spacing w:before="0" w:beforeAutospacing="0" w:after="0" w:afterAutospacing="0" w:line="360" w:lineRule="auto"/>
        <w:jc w:val="both"/>
      </w:pPr>
      <w:r>
        <w:t xml:space="preserve">W budynku nie zastosowano urządzeń i innych środków technicznych do obsługi osób słabosłyszących. </w:t>
      </w:r>
    </w:p>
    <w:p w:rsidR="00DE621C" w:rsidRDefault="00DE621C" w:rsidP="000E4A74">
      <w:pPr>
        <w:pStyle w:val="NormalnyWeb"/>
        <w:spacing w:before="0" w:beforeAutospacing="0" w:after="0" w:afterAutospacing="0" w:line="360" w:lineRule="auto"/>
        <w:jc w:val="both"/>
      </w:pPr>
      <w:r>
        <w:t xml:space="preserve">Przed budynkiem </w:t>
      </w:r>
      <w:r w:rsidR="00C5239B">
        <w:t>nie ma wydzielonych miejsc parkingowych dla osób nie pełnosprawnych.</w:t>
      </w:r>
    </w:p>
    <w:p w:rsidR="00DE621C" w:rsidRDefault="00DE621C" w:rsidP="000E4A74">
      <w:pPr>
        <w:pStyle w:val="NormalnyWeb"/>
        <w:spacing w:before="0" w:beforeAutospacing="0" w:after="0" w:afterAutospacing="0" w:line="360" w:lineRule="auto"/>
        <w:jc w:val="both"/>
      </w:pPr>
      <w:r>
        <w:t>Do budynku i wszystkich jego pomieszczeń można wejść z psem asystującym i psem przewodnikiem</w:t>
      </w:r>
      <w:r w:rsidR="000E4A74">
        <w:t>.</w:t>
      </w:r>
      <w:bookmarkStart w:id="0" w:name="_GoBack"/>
      <w:bookmarkEnd w:id="0"/>
    </w:p>
    <w:p w:rsidR="00DE621C" w:rsidRDefault="00DE621C" w:rsidP="000E4A74">
      <w:pPr>
        <w:spacing w:before="100" w:beforeAutospacing="1" w:after="100" w:afterAutospacing="1" w:line="240" w:lineRule="auto"/>
        <w:jc w:val="both"/>
        <w:rPr>
          <w:rFonts w:ascii="Times New Roman" w:hAnsi="Times New Roman" w:cs="Times New Roman"/>
          <w:sz w:val="24"/>
          <w:szCs w:val="24"/>
        </w:rPr>
      </w:pPr>
    </w:p>
    <w:p w:rsidR="00583720" w:rsidRDefault="00583720" w:rsidP="000E4A74">
      <w:pPr>
        <w:spacing w:before="100" w:beforeAutospacing="1" w:after="100" w:afterAutospacing="1" w:line="240" w:lineRule="auto"/>
        <w:jc w:val="both"/>
        <w:rPr>
          <w:rFonts w:ascii="Times New Roman" w:hAnsi="Times New Roman" w:cs="Times New Roman"/>
          <w:sz w:val="24"/>
          <w:szCs w:val="24"/>
        </w:rPr>
      </w:pPr>
    </w:p>
    <w:p w:rsidR="00583720" w:rsidRDefault="00583720" w:rsidP="000E4A74">
      <w:pPr>
        <w:spacing w:before="100" w:beforeAutospacing="1" w:after="100" w:afterAutospacing="1" w:line="240" w:lineRule="auto"/>
        <w:jc w:val="both"/>
        <w:rPr>
          <w:rFonts w:ascii="Times New Roman" w:hAnsi="Times New Roman" w:cs="Times New Roman"/>
          <w:sz w:val="24"/>
          <w:szCs w:val="24"/>
        </w:rPr>
      </w:pPr>
    </w:p>
    <w:p w:rsidR="00583720" w:rsidRDefault="00583720" w:rsidP="000E4A74">
      <w:pPr>
        <w:spacing w:before="100" w:beforeAutospacing="1" w:after="100" w:afterAutospacing="1" w:line="240" w:lineRule="auto"/>
        <w:jc w:val="both"/>
      </w:pPr>
    </w:p>
    <w:p w:rsidR="000F5237" w:rsidRDefault="000F5237" w:rsidP="000E4A74">
      <w:pPr>
        <w:jc w:val="both"/>
      </w:pPr>
    </w:p>
    <w:sectPr w:rsidR="000F5237" w:rsidSect="000F5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B61"/>
    <w:rsid w:val="000B63EE"/>
    <w:rsid w:val="000E4A74"/>
    <w:rsid w:val="000F5237"/>
    <w:rsid w:val="00583720"/>
    <w:rsid w:val="005F2519"/>
    <w:rsid w:val="00745B61"/>
    <w:rsid w:val="00747537"/>
    <w:rsid w:val="007F14DB"/>
    <w:rsid w:val="00A216DE"/>
    <w:rsid w:val="00A241AE"/>
    <w:rsid w:val="00C5239B"/>
    <w:rsid w:val="00DE621C"/>
    <w:rsid w:val="00DF49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237"/>
  </w:style>
  <w:style w:type="paragraph" w:styleId="Nagwek1">
    <w:name w:val="heading 1"/>
    <w:basedOn w:val="Normalny"/>
    <w:link w:val="Nagwek1Znak"/>
    <w:uiPriority w:val="9"/>
    <w:qFormat/>
    <w:rsid w:val="00745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745B6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5B61"/>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745B6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745B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45B61"/>
    <w:rPr>
      <w:color w:val="0000FF"/>
      <w:u w:val="single"/>
    </w:rPr>
  </w:style>
  <w:style w:type="character" w:styleId="Pogrubienie">
    <w:name w:val="Strong"/>
    <w:basedOn w:val="Domylnaczcionkaakapitu"/>
    <w:uiPriority w:val="22"/>
    <w:qFormat/>
    <w:rsid w:val="00745B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322775">
      <w:bodyDiv w:val="1"/>
      <w:marLeft w:val="0"/>
      <w:marRight w:val="0"/>
      <w:marTop w:val="0"/>
      <w:marBottom w:val="0"/>
      <w:divBdr>
        <w:top w:val="none" w:sz="0" w:space="0" w:color="auto"/>
        <w:left w:val="none" w:sz="0" w:space="0" w:color="auto"/>
        <w:bottom w:val="none" w:sz="0" w:space="0" w:color="auto"/>
        <w:right w:val="none" w:sz="0" w:space="0" w:color="auto"/>
      </w:divBdr>
    </w:div>
    <w:div w:id="1148934697">
      <w:bodyDiv w:val="1"/>
      <w:marLeft w:val="0"/>
      <w:marRight w:val="0"/>
      <w:marTop w:val="0"/>
      <w:marBottom w:val="0"/>
      <w:divBdr>
        <w:top w:val="none" w:sz="0" w:space="0" w:color="auto"/>
        <w:left w:val="none" w:sz="0" w:space="0" w:color="auto"/>
        <w:bottom w:val="none" w:sz="0" w:space="0" w:color="auto"/>
        <w:right w:val="none" w:sz="0" w:space="0" w:color="auto"/>
      </w:divBdr>
      <w:divsChild>
        <w:div w:id="784471774">
          <w:marLeft w:val="0"/>
          <w:marRight w:val="0"/>
          <w:marTop w:val="0"/>
          <w:marBottom w:val="0"/>
          <w:divBdr>
            <w:top w:val="none" w:sz="0" w:space="0" w:color="auto"/>
            <w:left w:val="none" w:sz="0" w:space="0" w:color="auto"/>
            <w:bottom w:val="none" w:sz="0" w:space="0" w:color="auto"/>
            <w:right w:val="none" w:sz="0" w:space="0" w:color="auto"/>
          </w:divBdr>
          <w:divsChild>
            <w:div w:id="1062564134">
              <w:marLeft w:val="0"/>
              <w:marRight w:val="0"/>
              <w:marTop w:val="0"/>
              <w:marBottom w:val="0"/>
              <w:divBdr>
                <w:top w:val="none" w:sz="0" w:space="0" w:color="auto"/>
                <w:left w:val="none" w:sz="0" w:space="0" w:color="auto"/>
                <w:bottom w:val="none" w:sz="0" w:space="0" w:color="auto"/>
                <w:right w:val="none" w:sz="0" w:space="0" w:color="auto"/>
              </w:divBdr>
            </w:div>
            <w:div w:id="17023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ekonomik-zawiercie.pl/" TargetMode="External"/><Relationship Id="rId5" Type="http://schemas.openxmlformats.org/officeDocument/2006/relationships/hyperlink" Target="http://www.ekonomik-zawiercie.pl/" TargetMode="External"/><Relationship Id="rId4" Type="http://schemas.openxmlformats.org/officeDocument/2006/relationships/hyperlink" Target="https://www.rpo.gov.pl/" TargetMode="Externa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4603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Cyzowski</dc:creator>
  <cp:lastModifiedBy>Małgorzata</cp:lastModifiedBy>
  <cp:revision>3</cp:revision>
  <dcterms:created xsi:type="dcterms:W3CDTF">2020-09-23T20:32:00Z</dcterms:created>
  <dcterms:modified xsi:type="dcterms:W3CDTF">2020-09-23T20:34:00Z</dcterms:modified>
</cp:coreProperties>
</file>